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627C0" w:rsidRDefault="00F91AE7" w:rsidP="00F91AE7">
      <w:pPr>
        <w:jc w:val="center"/>
        <w:rPr>
          <w:rFonts w:hint="eastAsia"/>
          <w:b/>
          <w:sz w:val="28"/>
          <w:szCs w:val="28"/>
        </w:rPr>
      </w:pPr>
      <w:r w:rsidRPr="009627C0">
        <w:rPr>
          <w:rFonts w:hint="eastAsia"/>
          <w:b/>
          <w:sz w:val="28"/>
          <w:szCs w:val="28"/>
        </w:rPr>
        <w:t>如何沿层查看体属性</w:t>
      </w:r>
    </w:p>
    <w:p w:rsidR="00F91AE7" w:rsidRDefault="00F91AE7">
      <w:pPr>
        <w:rPr>
          <w:rFonts w:hint="eastAsia"/>
        </w:rPr>
      </w:pPr>
      <w:r w:rsidRPr="00683A8C">
        <w:rPr>
          <w:rFonts w:hint="eastAsia"/>
          <w:b/>
        </w:rPr>
        <w:t>有三种方式</w:t>
      </w:r>
      <w:r>
        <w:rPr>
          <w:rFonts w:hint="eastAsia"/>
        </w:rPr>
        <w:t>：</w:t>
      </w:r>
    </w:p>
    <w:p w:rsidR="00F91AE7" w:rsidRDefault="00F91AE7">
      <w:pPr>
        <w:rPr>
          <w:rFonts w:hint="eastAsia"/>
        </w:rPr>
      </w:pPr>
      <w:r w:rsidRPr="00517973">
        <w:rPr>
          <w:rFonts w:hint="eastAsia"/>
          <w:b/>
        </w:rPr>
        <w:t>第一种：通过沿层用户自定义属性</w:t>
      </w:r>
      <w:r>
        <w:rPr>
          <w:rFonts w:hint="eastAsia"/>
        </w:rPr>
        <w:t>，具体如下：</w:t>
      </w:r>
    </w:p>
    <w:p w:rsidR="00F91AE7" w:rsidRDefault="00F91AE7" w:rsidP="00F91AE7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在属性提取与分析子系统中，选择：</w:t>
      </w:r>
    </w:p>
    <w:p w:rsidR="00F91AE7" w:rsidRDefault="00F91AE7" w:rsidP="00517973">
      <w:pPr>
        <w:pStyle w:val="a5"/>
        <w:ind w:left="660" w:firstLineChars="0" w:firstLine="0"/>
        <w:jc w:val="center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888615" cy="1049655"/>
            <wp:effectExtent l="19050" t="0" r="698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BE2" w:rsidRDefault="00F91AE7" w:rsidP="00F91AE7">
      <w:pPr>
        <w:ind w:firstLineChars="100" w:firstLine="21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685BE2">
        <w:rPr>
          <w:rFonts w:hint="eastAsia"/>
        </w:rPr>
        <w:t>选择用户自定属性，在右侧</w:t>
      </w:r>
      <w:r w:rsidR="00685BE2">
        <w:rPr>
          <w:rFonts w:hint="eastAsia"/>
        </w:rPr>
        <w:t>Data</w:t>
      </w:r>
      <w:r w:rsidR="00685BE2">
        <w:rPr>
          <w:rFonts w:hint="eastAsia"/>
        </w:rPr>
        <w:t>中选择体属性</w:t>
      </w:r>
    </w:p>
    <w:p w:rsidR="00F91AE7" w:rsidRDefault="00685BE2" w:rsidP="00517973">
      <w:pPr>
        <w:ind w:firstLineChars="100" w:firstLine="21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542309" cy="3054203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87" cy="3056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BE2" w:rsidRDefault="00685BE2" w:rsidP="00F91AE7">
      <w:pPr>
        <w:ind w:firstLineChars="100" w:firstLine="210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、点击</w:t>
      </w:r>
      <w:r>
        <w:rPr>
          <w:rFonts w:hint="eastAsia"/>
        </w:rPr>
        <w:t>Rename</w:t>
      </w:r>
      <w:r>
        <w:rPr>
          <w:rFonts w:hint="eastAsia"/>
        </w:rPr>
        <w:t>，选择沿层属性的提取方法，如果选择“瞬时”，则选择的时窗失效。</w:t>
      </w:r>
    </w:p>
    <w:p w:rsidR="00685BE2" w:rsidRDefault="00685BE2" w:rsidP="00517973">
      <w:pPr>
        <w:ind w:firstLineChars="100" w:firstLine="210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3537407" cy="2065385"/>
            <wp:effectExtent l="19050" t="0" r="5893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69" cy="206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973" w:rsidRDefault="00517973" w:rsidP="00F91AE7">
      <w:pPr>
        <w:ind w:firstLineChars="100" w:firstLine="210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、保存的沿层属性可以在底图、成图中显示。</w:t>
      </w:r>
    </w:p>
    <w:p w:rsidR="00517973" w:rsidRPr="00517973" w:rsidRDefault="00517973" w:rsidP="00517973">
      <w:pPr>
        <w:ind w:firstLineChars="100" w:firstLine="210"/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734997" cy="2363932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224" cy="236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B30" w:rsidRDefault="00183B30" w:rsidP="00517973">
      <w:pPr>
        <w:ind w:firstLineChars="100" w:firstLine="211"/>
        <w:rPr>
          <w:rFonts w:hint="eastAsia"/>
          <w:b/>
        </w:rPr>
      </w:pPr>
    </w:p>
    <w:p w:rsidR="00517973" w:rsidRDefault="00517973" w:rsidP="00517973">
      <w:pPr>
        <w:ind w:firstLineChars="100" w:firstLine="211"/>
        <w:rPr>
          <w:rFonts w:hint="eastAsia"/>
        </w:rPr>
      </w:pPr>
      <w:r w:rsidRPr="00517973">
        <w:rPr>
          <w:rFonts w:hint="eastAsia"/>
          <w:b/>
        </w:rPr>
        <w:t>第二种：利用地层切片功能，在地震属性提取与分析子系统中</w:t>
      </w:r>
      <w:r>
        <w:rPr>
          <w:rFonts w:hint="eastAsia"/>
        </w:rPr>
        <w:t>，具体：</w:t>
      </w:r>
    </w:p>
    <w:p w:rsidR="00517973" w:rsidRDefault="00517973" w:rsidP="00F91AE7">
      <w:pPr>
        <w:ind w:firstLineChars="100" w:firstLine="21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、选择地层切片功能</w:t>
      </w:r>
    </w:p>
    <w:p w:rsidR="00517973" w:rsidRDefault="00517973" w:rsidP="00517973">
      <w:pPr>
        <w:ind w:firstLineChars="100" w:firstLine="21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316182" cy="2135680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218" cy="213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973" w:rsidRDefault="00517973" w:rsidP="00F91AE7">
      <w:pPr>
        <w:ind w:firstLineChars="100" w:firstLine="21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、在界面中选择属性体、层位、沉积模式、步长等关键参数</w:t>
      </w:r>
      <w:r w:rsidR="00183B30">
        <w:rPr>
          <w:rFonts w:hint="eastAsia"/>
        </w:rPr>
        <w:t>，输出可以选择沿层切片体、面属性和切片层。切片层主要用于表征属性的位置。</w:t>
      </w:r>
    </w:p>
    <w:p w:rsidR="00517973" w:rsidRDefault="00517973" w:rsidP="00517973">
      <w:pPr>
        <w:ind w:firstLineChars="100" w:firstLine="210"/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2530858" cy="3548495"/>
            <wp:effectExtent l="19050" t="0" r="2792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994" cy="355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B30" w:rsidRDefault="00740F5B" w:rsidP="00740F5B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183B30">
        <w:rPr>
          <w:rFonts w:hint="eastAsia"/>
        </w:rPr>
        <w:t>在构造解释中利用时间切片方式显示</w:t>
      </w:r>
      <w:r>
        <w:rPr>
          <w:rFonts w:hint="eastAsia"/>
        </w:rPr>
        <w:t>生成的切片体。</w:t>
      </w:r>
    </w:p>
    <w:p w:rsidR="00740F5B" w:rsidRDefault="00740F5B" w:rsidP="00740F5B">
      <w:pPr>
        <w:pStyle w:val="a5"/>
        <w:ind w:left="660" w:firstLineChars="0" w:firstLine="0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129953" cy="2798021"/>
            <wp:effectExtent l="19050" t="0" r="3897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10" cy="279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F5B" w:rsidRDefault="00504D5D" w:rsidP="00740F5B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、同时在另一个构造解释中显示生成的层位</w:t>
      </w:r>
    </w:p>
    <w:p w:rsidR="00504D5D" w:rsidRPr="00504D5D" w:rsidRDefault="00504D5D" w:rsidP="00740F5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2614874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14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D5D" w:rsidRDefault="00504D5D" w:rsidP="00740F5B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、确立时间切片属性与层位的关系：</w:t>
      </w:r>
    </w:p>
    <w:p w:rsidR="00504D5D" w:rsidRPr="00504D5D" w:rsidRDefault="00504D5D" w:rsidP="00740F5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地层切片的</w:t>
      </w:r>
      <w:r>
        <w:rPr>
          <w:rFonts w:hint="eastAsia"/>
        </w:rPr>
        <w:t>Z</w:t>
      </w:r>
      <w:r>
        <w:rPr>
          <w:rFonts w:hint="eastAsia"/>
        </w:rPr>
        <w:t>值与层位中后缀与</w:t>
      </w:r>
      <w:r>
        <w:rPr>
          <w:rFonts w:hint="eastAsia"/>
        </w:rPr>
        <w:t>Z</w:t>
      </w:r>
      <w:r>
        <w:rPr>
          <w:rFonts w:hint="eastAsia"/>
        </w:rPr>
        <w:t>相同，表示该地层切片的空间位置。</w:t>
      </w:r>
    </w:p>
    <w:p w:rsidR="00504D5D" w:rsidRDefault="00675C48" w:rsidP="00740F5B">
      <w:pPr>
        <w:rPr>
          <w:rFonts w:hint="eastAsia"/>
        </w:rPr>
      </w:pPr>
      <w:r>
        <w:rPr>
          <w:noProof/>
        </w:rPr>
        <w:pict>
          <v:rect id="_x0000_s2050" style="position:absolute;left:0;text-align:left;margin-left:220.1pt;margin-top:18.75pt;width:41.7pt;height:10.65pt;z-index:251658240" filled="f" strokecolor="red" strokeweight="1.5pt"/>
        </w:pict>
      </w:r>
      <w:r w:rsidR="00504D5D" w:rsidRPr="00504D5D">
        <w:drawing>
          <wp:inline distT="0" distB="0" distL="0" distR="0">
            <wp:extent cx="2217428" cy="1480704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3238" b="63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6" cy="1480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4D5D">
        <w:rPr>
          <w:rFonts w:hint="eastAsia"/>
        </w:rPr>
        <w:t xml:space="preserve">      </w:t>
      </w:r>
      <w:r w:rsidR="00504D5D" w:rsidRPr="00504D5D">
        <w:rPr>
          <w:rFonts w:hint="eastAsia"/>
        </w:rPr>
        <w:drawing>
          <wp:inline distT="0" distB="0" distL="0" distR="0">
            <wp:extent cx="2246169" cy="2212414"/>
            <wp:effectExtent l="19050" t="0" r="1731" b="0"/>
            <wp:docPr id="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2017" r="44511" b="33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69" cy="221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D5D" w:rsidRDefault="00675C48" w:rsidP="00740F5B">
      <w:pPr>
        <w:rPr>
          <w:rFonts w:hint="eastAsia"/>
        </w:rPr>
      </w:pPr>
      <w:r>
        <w:rPr>
          <w:rFonts w:hint="eastAsia"/>
        </w:rPr>
        <w:t xml:space="preserve">           Z</w:t>
      </w:r>
      <w:r>
        <w:rPr>
          <w:rFonts w:hint="eastAsia"/>
        </w:rPr>
        <w:t>值为</w:t>
      </w:r>
      <w:r>
        <w:rPr>
          <w:rFonts w:hint="eastAsia"/>
        </w:rPr>
        <w:t xml:space="preserve">5                                      </w:t>
      </w:r>
      <w:r>
        <w:rPr>
          <w:rFonts w:hint="eastAsia"/>
        </w:rPr>
        <w:t>后缀为</w:t>
      </w:r>
      <w:r>
        <w:rPr>
          <w:rFonts w:hint="eastAsia"/>
        </w:rPr>
        <w:t>5</w:t>
      </w:r>
    </w:p>
    <w:p w:rsidR="00675C48" w:rsidRDefault="00675C48" w:rsidP="00740F5B">
      <w:pPr>
        <w:rPr>
          <w:rFonts w:hint="eastAsia"/>
          <w:b/>
        </w:rPr>
      </w:pPr>
    </w:p>
    <w:p w:rsidR="00504D5D" w:rsidRPr="00504D5D" w:rsidRDefault="00504D5D" w:rsidP="00740F5B">
      <w:pPr>
        <w:rPr>
          <w:rFonts w:hint="eastAsia"/>
          <w:b/>
        </w:rPr>
      </w:pPr>
      <w:r w:rsidRPr="00504D5D">
        <w:rPr>
          <w:rFonts w:hint="eastAsia"/>
          <w:b/>
        </w:rPr>
        <w:t>第三种：三维可视化化中显示</w:t>
      </w:r>
    </w:p>
    <w:p w:rsidR="00504D5D" w:rsidRDefault="001376C3" w:rsidP="001376C3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启动三维可视化，把属性转化为三维可视化格式；</w:t>
      </w:r>
    </w:p>
    <w:p w:rsidR="001376C3" w:rsidRDefault="001376C3" w:rsidP="001376C3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选择地震数据，层位；</w:t>
      </w:r>
    </w:p>
    <w:p w:rsidR="001376C3" w:rsidRDefault="001376C3" w:rsidP="001376C3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把层位转为</w:t>
      </w:r>
      <w:r>
        <w:rPr>
          <w:rFonts w:hint="eastAsia"/>
        </w:rPr>
        <w:t>Surface.</w:t>
      </w:r>
      <w:r w:rsidRPr="001376C3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612323" cy="1974869"/>
            <wp:effectExtent l="19050" t="0" r="6927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398" cy="197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615" w:rsidRDefault="001376C3" w:rsidP="001376C3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选择生成的</w:t>
      </w:r>
      <w:r>
        <w:rPr>
          <w:rFonts w:hint="eastAsia"/>
        </w:rPr>
        <w:t>Surface</w:t>
      </w:r>
      <w:r>
        <w:rPr>
          <w:rFonts w:hint="eastAsia"/>
        </w:rPr>
        <w:t>，在右键菜单中选择</w:t>
      </w:r>
      <w:r>
        <w:rPr>
          <w:rFonts w:hint="eastAsia"/>
        </w:rPr>
        <w:t>Extract Attribute</w:t>
      </w:r>
      <w:r>
        <w:rPr>
          <w:rFonts w:hint="eastAsia"/>
        </w:rPr>
        <w:t>。在界面中选择属性体。沿层属性自动显示。</w:t>
      </w:r>
    </w:p>
    <w:p w:rsidR="00683A8C" w:rsidRDefault="00683A8C" w:rsidP="00683A8C">
      <w:pPr>
        <w:pStyle w:val="a5"/>
        <w:ind w:left="36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35677" cy="1726164"/>
            <wp:effectExtent l="1905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51" cy="172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6C3" w:rsidRDefault="00A87615" w:rsidP="00A87615">
      <w:pPr>
        <w:pStyle w:val="a5"/>
        <w:ind w:left="36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308764" cy="2909344"/>
            <wp:effectExtent l="1905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82" cy="2911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6C3" w:rsidRDefault="001376C3" w:rsidP="001376C3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当然</w:t>
      </w:r>
      <w:r w:rsidR="00A87615">
        <w:rPr>
          <w:rFonts w:hint="eastAsia"/>
        </w:rPr>
        <w:t>，</w:t>
      </w:r>
      <w:r w:rsidR="00683A8C">
        <w:rPr>
          <w:rFonts w:hint="eastAsia"/>
        </w:rPr>
        <w:t>也可以在三维可视化中直接显示提取的属性。</w:t>
      </w:r>
    </w:p>
    <w:p w:rsidR="00683A8C" w:rsidRPr="00675C48" w:rsidRDefault="00683A8C" w:rsidP="00683A8C">
      <w:pPr>
        <w:pStyle w:val="a5"/>
        <w:ind w:left="360" w:firstLineChars="0" w:firstLine="0"/>
        <w:jc w:val="center"/>
      </w:pPr>
      <w:r>
        <w:rPr>
          <w:noProof/>
        </w:rPr>
        <w:drawing>
          <wp:inline distT="0" distB="0" distL="0" distR="0">
            <wp:extent cx="1612323" cy="1938552"/>
            <wp:effectExtent l="19050" t="0" r="6927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407" cy="193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3A8C" w:rsidRPr="00675C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0DC" w:rsidRDefault="003C70DC" w:rsidP="00F91AE7">
      <w:r>
        <w:separator/>
      </w:r>
    </w:p>
  </w:endnote>
  <w:endnote w:type="continuationSeparator" w:id="1">
    <w:p w:rsidR="003C70DC" w:rsidRDefault="003C70DC" w:rsidP="00F91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0DC" w:rsidRDefault="003C70DC" w:rsidP="00F91AE7">
      <w:r>
        <w:separator/>
      </w:r>
    </w:p>
  </w:footnote>
  <w:footnote w:type="continuationSeparator" w:id="1">
    <w:p w:rsidR="003C70DC" w:rsidRDefault="003C70DC" w:rsidP="00F91A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3A8"/>
    <w:multiLevelType w:val="hybridMultilevel"/>
    <w:tmpl w:val="A5542CC0"/>
    <w:lvl w:ilvl="0" w:tplc="FFE24E8C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40" w:hanging="420"/>
      </w:pPr>
    </w:lvl>
    <w:lvl w:ilvl="2" w:tplc="0409001B" w:tentative="1">
      <w:start w:val="1"/>
      <w:numFmt w:val="lowerRoman"/>
      <w:lvlText w:val="%3."/>
      <w:lvlJc w:val="righ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9" w:tentative="1">
      <w:start w:val="1"/>
      <w:numFmt w:val="lowerLetter"/>
      <w:lvlText w:val="%5)"/>
      <w:lvlJc w:val="left"/>
      <w:pPr>
        <w:ind w:left="2400" w:hanging="420"/>
      </w:pPr>
    </w:lvl>
    <w:lvl w:ilvl="5" w:tplc="0409001B" w:tentative="1">
      <w:start w:val="1"/>
      <w:numFmt w:val="lowerRoman"/>
      <w:lvlText w:val="%6."/>
      <w:lvlJc w:val="righ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9" w:tentative="1">
      <w:start w:val="1"/>
      <w:numFmt w:val="lowerLetter"/>
      <w:lvlText w:val="%8)"/>
      <w:lvlJc w:val="left"/>
      <w:pPr>
        <w:ind w:left="3660" w:hanging="420"/>
      </w:pPr>
    </w:lvl>
    <w:lvl w:ilvl="8" w:tplc="0409001B" w:tentative="1">
      <w:start w:val="1"/>
      <w:numFmt w:val="lowerRoman"/>
      <w:lvlText w:val="%9."/>
      <w:lvlJc w:val="right"/>
      <w:pPr>
        <w:ind w:left="4080" w:hanging="420"/>
      </w:pPr>
    </w:lvl>
  </w:abstractNum>
  <w:abstractNum w:abstractNumId="1">
    <w:nsid w:val="685D0ED3"/>
    <w:multiLevelType w:val="hybridMultilevel"/>
    <w:tmpl w:val="2EFA8244"/>
    <w:lvl w:ilvl="0" w:tplc="A52053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1AE7"/>
    <w:rsid w:val="001376C3"/>
    <w:rsid w:val="00183B30"/>
    <w:rsid w:val="00355860"/>
    <w:rsid w:val="003C70DC"/>
    <w:rsid w:val="00504D5D"/>
    <w:rsid w:val="00517973"/>
    <w:rsid w:val="00675C48"/>
    <w:rsid w:val="00683A8C"/>
    <w:rsid w:val="00685BE2"/>
    <w:rsid w:val="00740F5B"/>
    <w:rsid w:val="008E0C11"/>
    <w:rsid w:val="009627C0"/>
    <w:rsid w:val="00A87615"/>
    <w:rsid w:val="00F91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91A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91AE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91A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91AE7"/>
    <w:rPr>
      <w:sz w:val="18"/>
      <w:szCs w:val="18"/>
    </w:rPr>
  </w:style>
  <w:style w:type="paragraph" w:styleId="a5">
    <w:name w:val="List Paragraph"/>
    <w:basedOn w:val="a"/>
    <w:uiPriority w:val="34"/>
    <w:qFormat/>
    <w:rsid w:val="00F91AE7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F91AE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91AE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88</Words>
  <Characters>504</Characters>
  <Application>Microsoft Office Word</Application>
  <DocSecurity>0</DocSecurity>
  <Lines>4</Lines>
  <Paragraphs>1</Paragraphs>
  <ScaleCrop>false</ScaleCrop>
  <Company>ww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2016-01-05T01:34:00Z</dcterms:created>
  <dcterms:modified xsi:type="dcterms:W3CDTF">2016-01-05T06:10:00Z</dcterms:modified>
</cp:coreProperties>
</file>