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C43" w:rsidRDefault="00365263" w:rsidP="003562FC">
      <w:pPr>
        <w:jc w:val="center"/>
        <w:rPr>
          <w:sz w:val="32"/>
        </w:rPr>
      </w:pPr>
      <w:r w:rsidRPr="003562FC">
        <w:rPr>
          <w:rFonts w:hint="eastAsia"/>
          <w:sz w:val="32"/>
        </w:rPr>
        <w:t>如何</w:t>
      </w:r>
      <w:r w:rsidR="00585A24">
        <w:rPr>
          <w:rFonts w:hint="eastAsia"/>
          <w:sz w:val="32"/>
        </w:rPr>
        <w:t>进行测井信息统计</w:t>
      </w:r>
    </w:p>
    <w:p w:rsidR="002652A3" w:rsidRDefault="002652A3" w:rsidP="002652A3">
      <w:pPr>
        <w:jc w:val="right"/>
        <w:rPr>
          <w:sz w:val="32"/>
        </w:rPr>
      </w:pPr>
      <w:r>
        <w:rPr>
          <w:rFonts w:hint="eastAsia"/>
          <w:sz w:val="32"/>
        </w:rPr>
        <w:t>-----------------</w:t>
      </w:r>
      <w:r>
        <w:rPr>
          <w:rFonts w:hint="eastAsia"/>
          <w:sz w:val="32"/>
        </w:rPr>
        <w:t>鱼福灵</w:t>
      </w:r>
    </w:p>
    <w:p w:rsidR="00585A24" w:rsidRDefault="00585A24" w:rsidP="00B679D5">
      <w:pPr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在生产项目中，井数据的分类统计十分重要。如果只依靠人工完成，不仅工作量大、工作效率低，而且统计精度低。</w:t>
      </w:r>
      <w:r w:rsidR="008827E7" w:rsidRPr="00AF512C">
        <w:rPr>
          <w:rFonts w:ascii="Times New Roman" w:hAnsi="Times New Roman"/>
        </w:rPr>
        <w:t>GeoEast</w:t>
      </w:r>
      <w:r w:rsidRPr="00AF512C">
        <w:rPr>
          <w:rFonts w:ascii="Times New Roman" w:hAnsi="Times New Roman"/>
        </w:rPr>
        <w:t>井信息统计工具在这方面为用户提供一个快捷的解决方案，提高工作效率和质量。</w:t>
      </w:r>
      <w:r w:rsidR="008827E7">
        <w:rPr>
          <w:rFonts w:ascii="Times New Roman" w:hAnsi="Times New Roman" w:hint="eastAsia"/>
        </w:rPr>
        <w:t>该</w:t>
      </w:r>
      <w:r w:rsidRPr="00AF512C">
        <w:rPr>
          <w:rFonts w:ascii="Times New Roman" w:hAnsi="Times New Roman"/>
        </w:rPr>
        <w:t>工具能够对单井、多井各种数据进行方便查询和统计，统计结果可以形成表格、直方图</w:t>
      </w:r>
      <w:r w:rsidR="001766D6">
        <w:rPr>
          <w:rFonts w:ascii="Times New Roman" w:hAnsi="Times New Roman" w:hint="eastAsia"/>
        </w:rPr>
        <w:t>、散点</w:t>
      </w:r>
      <w:r w:rsidRPr="00AF512C">
        <w:rPr>
          <w:rFonts w:ascii="Times New Roman" w:hAnsi="Times New Roman"/>
        </w:rPr>
        <w:t>或输出为数据文件。</w:t>
      </w:r>
    </w:p>
    <w:p w:rsidR="00585A24" w:rsidRDefault="00585A24" w:rsidP="00585A24">
      <w:pPr>
        <w:widowControl/>
        <w:numPr>
          <w:ilvl w:val="0"/>
          <w:numId w:val="1"/>
        </w:numPr>
        <w:adjustRightInd w:val="0"/>
        <w:spacing w:line="300" w:lineRule="auto"/>
        <w:ind w:left="851" w:hanging="425"/>
        <w:textAlignment w:val="baseline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统计某地层段</w:t>
      </w:r>
      <w:r w:rsidR="00B679D5" w:rsidRPr="00AF512C">
        <w:rPr>
          <w:rFonts w:ascii="Times New Roman" w:hAnsi="Times New Roman"/>
        </w:rPr>
        <w:t>/</w:t>
      </w:r>
      <w:r w:rsidR="00B679D5" w:rsidRPr="00AF512C">
        <w:rPr>
          <w:rFonts w:ascii="Times New Roman" w:hAnsi="Times New Roman"/>
        </w:rPr>
        <w:t>深度</w:t>
      </w:r>
      <w:r w:rsidRPr="00AF512C">
        <w:rPr>
          <w:rFonts w:ascii="Times New Roman" w:hAnsi="Times New Roman"/>
        </w:rPr>
        <w:t>井的厚度；</w:t>
      </w:r>
    </w:p>
    <w:p w:rsidR="00585A24" w:rsidRDefault="00585A24" w:rsidP="00585A24">
      <w:pPr>
        <w:widowControl/>
        <w:numPr>
          <w:ilvl w:val="0"/>
          <w:numId w:val="1"/>
        </w:numPr>
        <w:adjustRightInd w:val="0"/>
        <w:spacing w:line="300" w:lineRule="auto"/>
        <w:ind w:left="851" w:hanging="425"/>
        <w:textAlignment w:val="baseline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统计某地层段</w:t>
      </w:r>
      <w:r w:rsidRPr="00AF512C">
        <w:rPr>
          <w:rFonts w:ascii="Times New Roman" w:hAnsi="Times New Roman"/>
        </w:rPr>
        <w:t>/</w:t>
      </w:r>
      <w:r w:rsidRPr="00AF512C">
        <w:rPr>
          <w:rFonts w:ascii="Times New Roman" w:hAnsi="Times New Roman"/>
        </w:rPr>
        <w:t>深度井的不同岩性厚度；</w:t>
      </w:r>
    </w:p>
    <w:p w:rsidR="00585A24" w:rsidRDefault="00585A24" w:rsidP="00585A24">
      <w:pPr>
        <w:widowControl/>
        <w:numPr>
          <w:ilvl w:val="0"/>
          <w:numId w:val="1"/>
        </w:numPr>
        <w:adjustRightInd w:val="0"/>
        <w:spacing w:line="300" w:lineRule="auto"/>
        <w:ind w:left="851" w:hanging="425"/>
        <w:textAlignment w:val="baseline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统计某地层段</w:t>
      </w:r>
      <w:r w:rsidRPr="00AF512C">
        <w:rPr>
          <w:rFonts w:ascii="Times New Roman" w:hAnsi="Times New Roman"/>
        </w:rPr>
        <w:t>/</w:t>
      </w:r>
      <w:r w:rsidRPr="00AF512C">
        <w:rPr>
          <w:rFonts w:ascii="Times New Roman" w:hAnsi="Times New Roman"/>
        </w:rPr>
        <w:t>深度井的某一岩性的测井曲线值（最大值、最小值和平均值）；</w:t>
      </w:r>
    </w:p>
    <w:p w:rsidR="00B679D5" w:rsidRDefault="00585A24" w:rsidP="00585A24">
      <w:pPr>
        <w:widowControl/>
        <w:numPr>
          <w:ilvl w:val="0"/>
          <w:numId w:val="1"/>
        </w:numPr>
        <w:adjustRightInd w:val="0"/>
        <w:spacing w:line="300" w:lineRule="auto"/>
        <w:ind w:left="851" w:hanging="425"/>
        <w:textAlignment w:val="baseline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统计某地层段</w:t>
      </w:r>
      <w:r w:rsidRPr="00AF512C">
        <w:rPr>
          <w:rFonts w:ascii="Times New Roman" w:hAnsi="Times New Roman"/>
        </w:rPr>
        <w:t>/</w:t>
      </w:r>
      <w:r w:rsidRPr="00AF512C">
        <w:rPr>
          <w:rFonts w:ascii="Times New Roman" w:hAnsi="Times New Roman"/>
        </w:rPr>
        <w:t>深度井的多种岩性的各种曲线值。</w:t>
      </w:r>
    </w:p>
    <w:p w:rsidR="00585A24" w:rsidRDefault="00B679D5" w:rsidP="00B679D5">
      <w:pPr>
        <w:widowControl/>
        <w:adjustRightInd w:val="0"/>
        <w:spacing w:line="300" w:lineRule="auto"/>
        <w:ind w:left="426"/>
        <w:textAlignment w:val="baseline"/>
        <w:rPr>
          <w:rFonts w:ascii="Times New Roman" w:hAnsi="Times New Roman"/>
        </w:rPr>
      </w:pPr>
      <w:r>
        <w:rPr>
          <w:rFonts w:ascii="Times New Roman" w:hAnsi="Times New Roman" w:hint="eastAsia"/>
        </w:rPr>
        <w:t>下面主要介绍一下如何统计</w:t>
      </w:r>
      <w:r w:rsidRPr="00AF512C">
        <w:rPr>
          <w:rFonts w:ascii="Times New Roman" w:hAnsi="Times New Roman"/>
        </w:rPr>
        <w:t>地层段井的厚度</w:t>
      </w:r>
      <w:r>
        <w:rPr>
          <w:rFonts w:ascii="Times New Roman" w:hAnsi="Times New Roman" w:hint="eastAsia"/>
        </w:rPr>
        <w:t>，以及等厚图的绘制。</w:t>
      </w:r>
    </w:p>
    <w:p w:rsidR="00585A24" w:rsidRDefault="00585A24" w:rsidP="00585A24">
      <w:pPr>
        <w:pStyle w:val="3"/>
        <w:snapToGrid w:val="0"/>
        <w:spacing w:before="120" w:after="120" w:line="300" w:lineRule="auto"/>
        <w:jc w:val="both"/>
        <w:rPr>
          <w:rFonts w:ascii="Times New Roman" w:hAnsi="Times New Roman"/>
          <w:sz w:val="24"/>
          <w:szCs w:val="24"/>
        </w:rPr>
      </w:pPr>
      <w:r w:rsidRPr="00AF512C">
        <w:rPr>
          <w:rFonts w:ascii="Times New Roman" w:hAnsi="Times New Roman"/>
          <w:sz w:val="24"/>
          <w:szCs w:val="24"/>
        </w:rPr>
        <w:t xml:space="preserve">1 </w:t>
      </w:r>
      <w:r w:rsidRPr="00AF512C">
        <w:rPr>
          <w:rFonts w:ascii="Times New Roman" w:hAnsi="Times New Roman"/>
          <w:sz w:val="24"/>
          <w:szCs w:val="24"/>
        </w:rPr>
        <w:t>测井信息统计模块启动</w:t>
      </w:r>
    </w:p>
    <w:p w:rsidR="00585A24" w:rsidRDefault="00585A24" w:rsidP="00585A24">
      <w:pPr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测井信息统计模块可以在三个位置启动，分别是：</w:t>
      </w:r>
    </w:p>
    <w:p w:rsidR="00585A24" w:rsidRDefault="00585A24" w:rsidP="00585A24">
      <w:pPr>
        <w:spacing w:line="300" w:lineRule="auto"/>
        <w:ind w:firstLineChars="198" w:firstLine="416"/>
        <w:rPr>
          <w:rFonts w:ascii="Times New Roman" w:hAnsi="Times New Roman"/>
        </w:rPr>
      </w:pPr>
      <w:r w:rsidRPr="00AF512C">
        <w:rPr>
          <w:rFonts w:ascii="Times New Roman" w:hAnsi="Times New Roman"/>
        </w:rPr>
        <w:t>1</w:t>
      </w:r>
      <w:r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主控窗口数据树启动：在主控数据树选择井节点，点按鼠标右键，在下拉菜单中选择</w:t>
      </w:r>
      <w:r w:rsidRPr="00AF512C">
        <w:rPr>
          <w:rFonts w:ascii="Times New Roman" w:hAnsi="Times New Roman"/>
        </w:rPr>
        <w:t>Well Data Statistics</w:t>
      </w:r>
      <w:r w:rsidRPr="00AF512C">
        <w:rPr>
          <w:rFonts w:ascii="Times New Roman" w:hAnsi="Times New Roman"/>
        </w:rPr>
        <w:t>，即可弹出测井信息统计主界面</w:t>
      </w:r>
      <w:r w:rsidR="001766D6">
        <w:rPr>
          <w:rFonts w:ascii="Times New Roman" w:hAnsi="Times New Roman" w:hint="eastAsia"/>
        </w:rPr>
        <w:t>（图</w:t>
      </w:r>
      <w:r w:rsidR="001766D6">
        <w:rPr>
          <w:rFonts w:ascii="Times New Roman" w:hAnsi="Times New Roman" w:hint="eastAsia"/>
        </w:rPr>
        <w:t>1</w:t>
      </w:r>
      <w:r w:rsidR="001766D6"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。</w:t>
      </w:r>
    </w:p>
    <w:p w:rsidR="00585A24" w:rsidRDefault="00585A24" w:rsidP="00585A24">
      <w:pPr>
        <w:snapToGrid w:val="0"/>
        <w:spacing w:line="30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1708150" cy="983615"/>
            <wp:effectExtent l="19050" t="0" r="6350" b="0"/>
            <wp:docPr id="71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98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6D6" w:rsidRDefault="001766D6" w:rsidP="001766D6">
      <w:pPr>
        <w:snapToGrid w:val="0"/>
        <w:spacing w:line="300" w:lineRule="auto"/>
        <w:ind w:firstLineChars="198" w:firstLine="416"/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</w:rPr>
        <w:t>图</w:t>
      </w:r>
      <w:r>
        <w:rPr>
          <w:rFonts w:ascii="Times New Roman" w:hAnsi="Times New Roman" w:hint="eastAsia"/>
        </w:rPr>
        <w:t>1</w:t>
      </w:r>
    </w:p>
    <w:p w:rsidR="00585A24" w:rsidRDefault="00585A24" w:rsidP="00585A24">
      <w:pPr>
        <w:snapToGrid w:val="0"/>
        <w:spacing w:line="300" w:lineRule="auto"/>
        <w:ind w:firstLineChars="198" w:firstLine="416"/>
        <w:rPr>
          <w:rFonts w:ascii="Times New Roman" w:hAnsi="Times New Roman"/>
        </w:rPr>
      </w:pPr>
      <w:r w:rsidRPr="00AF512C">
        <w:rPr>
          <w:rFonts w:ascii="Times New Roman" w:hAnsi="Times New Roman"/>
        </w:rPr>
        <w:t>2</w:t>
      </w:r>
      <w:r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在单井预处理子系统</w:t>
      </w:r>
      <w:r>
        <w:rPr>
          <w:rFonts w:ascii="Times New Roman" w:hAnsi="Times New Roman" w:hint="eastAsia"/>
        </w:rPr>
        <w:t>主</w:t>
      </w:r>
      <w:r w:rsidRPr="00AF512C">
        <w:rPr>
          <w:rFonts w:ascii="Times New Roman" w:hAnsi="Times New Roman"/>
        </w:rPr>
        <w:t>菜单选择</w:t>
      </w:r>
      <w:r w:rsidRPr="0031525B">
        <w:rPr>
          <w:rFonts w:ascii="Times New Roman" w:hAnsi="Times New Roman"/>
          <w:b/>
          <w:i/>
        </w:rPr>
        <w:t>Tools-&gt;Well Data Statistics</w:t>
      </w:r>
      <w:r w:rsidRPr="00AF512C">
        <w:rPr>
          <w:rFonts w:ascii="Times New Roman" w:hAnsi="Times New Roman"/>
        </w:rPr>
        <w:t>。</w:t>
      </w:r>
    </w:p>
    <w:p w:rsidR="00585A24" w:rsidRDefault="00585A24" w:rsidP="00585A24">
      <w:pPr>
        <w:spacing w:line="300" w:lineRule="auto"/>
        <w:ind w:firstLineChars="198" w:firstLine="416"/>
        <w:rPr>
          <w:rFonts w:ascii="Times New Roman" w:hAnsi="Times New Roman"/>
        </w:rPr>
      </w:pPr>
      <w:r w:rsidRPr="00AF512C">
        <w:rPr>
          <w:rFonts w:ascii="Times New Roman" w:hAnsi="Times New Roman"/>
        </w:rPr>
        <w:t>3</w:t>
      </w:r>
      <w:r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在多井地层对比子系统</w:t>
      </w:r>
      <w:r>
        <w:rPr>
          <w:rFonts w:ascii="Times New Roman" w:hAnsi="Times New Roman" w:hint="eastAsia"/>
        </w:rPr>
        <w:t>主</w:t>
      </w:r>
      <w:r w:rsidRPr="00AF512C">
        <w:rPr>
          <w:rFonts w:ascii="Times New Roman" w:hAnsi="Times New Roman"/>
        </w:rPr>
        <w:t>菜单选择</w:t>
      </w:r>
      <w:r w:rsidRPr="0031525B">
        <w:rPr>
          <w:rFonts w:ascii="Times New Roman" w:hAnsi="Times New Roman"/>
          <w:b/>
          <w:i/>
        </w:rPr>
        <w:t>Tools-&gt;Well Data Statistics</w:t>
      </w:r>
      <w:r w:rsidRPr="00AF512C">
        <w:rPr>
          <w:rFonts w:ascii="Times New Roman" w:hAnsi="Times New Roman"/>
        </w:rPr>
        <w:t>。</w:t>
      </w:r>
    </w:p>
    <w:p w:rsidR="00585A24" w:rsidRPr="00AF512C" w:rsidRDefault="00585A24" w:rsidP="00585A24">
      <w:pPr>
        <w:pStyle w:val="3"/>
        <w:snapToGrid w:val="0"/>
        <w:spacing w:before="120" w:after="120" w:line="300" w:lineRule="auto"/>
        <w:rPr>
          <w:rFonts w:ascii="Times New Roman" w:hAnsi="Times New Roman"/>
          <w:sz w:val="24"/>
          <w:szCs w:val="24"/>
        </w:rPr>
      </w:pPr>
      <w:r w:rsidRPr="00AF512C">
        <w:rPr>
          <w:rFonts w:ascii="Times New Roman" w:hAnsi="Times New Roman"/>
          <w:sz w:val="24"/>
          <w:szCs w:val="24"/>
        </w:rPr>
        <w:t xml:space="preserve">2 </w:t>
      </w:r>
      <w:r w:rsidRPr="00AF512C">
        <w:rPr>
          <w:rFonts w:ascii="Times New Roman" w:hAnsi="Times New Roman"/>
          <w:sz w:val="24"/>
          <w:szCs w:val="24"/>
        </w:rPr>
        <w:t>统计</w:t>
      </w:r>
      <w:r w:rsidR="003B53D4">
        <w:rPr>
          <w:rFonts w:ascii="Times New Roman" w:hAnsi="Times New Roman" w:hint="eastAsia"/>
          <w:sz w:val="24"/>
          <w:szCs w:val="24"/>
        </w:rPr>
        <w:t>地层</w:t>
      </w:r>
      <w:r w:rsidRPr="00AF512C">
        <w:rPr>
          <w:rFonts w:ascii="Times New Roman" w:hAnsi="Times New Roman"/>
          <w:sz w:val="24"/>
          <w:szCs w:val="24"/>
        </w:rPr>
        <w:t>厚度并绘制等厚图</w:t>
      </w:r>
    </w:p>
    <w:p w:rsidR="00585A24" w:rsidRPr="00AF512C" w:rsidRDefault="00585A24" w:rsidP="00585A24">
      <w:pPr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本实例通过统计</w:t>
      </w:r>
      <w:r w:rsidR="003B53D4">
        <w:rPr>
          <w:rFonts w:ascii="Times New Roman" w:hAnsi="Times New Roman" w:hint="eastAsia"/>
        </w:rPr>
        <w:t>地</w:t>
      </w:r>
      <w:r w:rsidRPr="00AF512C">
        <w:rPr>
          <w:rFonts w:ascii="Times New Roman" w:hAnsi="Times New Roman"/>
        </w:rPr>
        <w:t>层厚度，来绘制等厚图的操作过程。操作流程图如下</w:t>
      </w:r>
      <w:r w:rsidR="001766D6">
        <w:rPr>
          <w:rFonts w:ascii="Times New Roman" w:hAnsi="Times New Roman" w:hint="eastAsia"/>
        </w:rPr>
        <w:t>（图</w:t>
      </w:r>
      <w:r w:rsidR="001766D6">
        <w:rPr>
          <w:rFonts w:ascii="Times New Roman" w:hAnsi="Times New Roman" w:hint="eastAsia"/>
        </w:rPr>
        <w:t>2</w:t>
      </w:r>
      <w:r w:rsidR="001766D6">
        <w:rPr>
          <w:rFonts w:ascii="Times New Roman" w:hAnsi="Times New Roman" w:hint="eastAsia"/>
        </w:rPr>
        <w:t>）</w:t>
      </w:r>
      <w:r>
        <w:rPr>
          <w:rFonts w:ascii="Times New Roman" w:hAnsi="Times New Roman" w:hint="eastAsia"/>
        </w:rPr>
        <w:t>。</w:t>
      </w:r>
    </w:p>
    <w:p w:rsidR="00585A24" w:rsidRDefault="00EE432B" w:rsidP="00585A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lang w:eastAsia="en-US"/>
        </w:rPr>
      </w:r>
      <w:r>
        <w:rPr>
          <w:rFonts w:ascii="Times New Roman" w:hAnsi="Times New Roman"/>
          <w:lang w:eastAsia="en-US"/>
        </w:rPr>
        <w:pict>
          <v:group id="_x0000_s1034" editas="canvas" style="width:389.35pt;height:118pt;mso-position-horizontal-relative:char;mso-position-vertical-relative:line" coordorigin="2224,5786" coordsize="7787,23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2224;top:5786;width:7787;height:2360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5284;top:5942;width:2160;height:467">
              <v:textbox style="mso-next-textbox:#_x0000_s1036">
                <w:txbxContent>
                  <w:p w:rsidR="001766D6" w:rsidRDefault="001766D6" w:rsidP="00585A24">
                    <w:r>
                      <w:rPr>
                        <w:rFonts w:hint="eastAsia"/>
                      </w:rPr>
                      <w:t>选择统计</w:t>
                    </w:r>
                    <w:r w:rsidR="004D02EB">
                      <w:rPr>
                        <w:rFonts w:hint="eastAsia"/>
                      </w:rPr>
                      <w:t>数据</w:t>
                    </w:r>
                  </w:p>
                </w:txbxContent>
              </v:textbox>
            </v:shape>
            <v:shape id="_x0000_s1037" type="#_x0000_t202" style="position:absolute;left:4414;top:6722;width:4085;height:467">
              <v:textbox style="mso-next-textbox:#_x0000_s1037">
                <w:txbxContent>
                  <w:p w:rsidR="001766D6" w:rsidRDefault="001766D6" w:rsidP="00585A24">
                    <w:r>
                      <w:rPr>
                        <w:rFonts w:hint="eastAsia"/>
                      </w:rPr>
                      <w:t>统计结果显示，并把厚度保存为散点数据</w:t>
                    </w:r>
                  </w:p>
                </w:txbxContent>
              </v:textbox>
            </v:shape>
            <v:shape id="_x0000_s1039" type="#_x0000_t202" style="position:absolute;left:4609;top:7562;width:3506;height:467">
              <v:textbox style="mso-next-textbox:#_x0000_s1039">
                <w:txbxContent>
                  <w:p w:rsidR="001766D6" w:rsidRDefault="001766D6" w:rsidP="00585A24">
                    <w:r>
                      <w:rPr>
                        <w:rFonts w:hint="eastAsia"/>
                      </w:rPr>
                      <w:t>通过成图子系统对散点生成厚度图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0" type="#_x0000_t32" style="position:absolute;left:6364;top:6409;width:1;height:313" o:connectortype="straight">
              <v:stroke endarrow="block"/>
            </v:shape>
            <v:shape id="_x0000_s1042" type="#_x0000_t32" style="position:absolute;left:6364;top:7234;width:8;height:313;flip:x" o:connectortype="straight">
              <v:stroke endarrow="block"/>
            </v:shape>
            <w10:wrap type="none"/>
            <w10:anchorlock/>
          </v:group>
        </w:pict>
      </w:r>
    </w:p>
    <w:p w:rsidR="00585A24" w:rsidRPr="00AD0587" w:rsidRDefault="001766D6" w:rsidP="00585A24">
      <w:pPr>
        <w:jc w:val="center"/>
        <w:rPr>
          <w:rFonts w:ascii="黑体" w:eastAsia="黑体" w:hAnsi="Times New Roman"/>
          <w:sz w:val="18"/>
          <w:szCs w:val="18"/>
        </w:rPr>
      </w:pPr>
      <w:r>
        <w:rPr>
          <w:rFonts w:ascii="Times New Roman" w:hAnsi="Times New Roman" w:hint="eastAsia"/>
        </w:rPr>
        <w:t>图</w:t>
      </w:r>
      <w:r>
        <w:rPr>
          <w:rFonts w:ascii="Times New Roman" w:hAnsi="Times New Roman" w:hint="eastAsia"/>
        </w:rPr>
        <w:t>2</w:t>
      </w:r>
    </w:p>
    <w:p w:rsidR="00585A24" w:rsidRPr="00574D2F" w:rsidRDefault="00585A24" w:rsidP="00585A24">
      <w:pPr>
        <w:ind w:firstLineChars="200" w:firstLine="420"/>
        <w:rPr>
          <w:rFonts w:ascii="Times New Roman" w:hAnsi="Times New Roman"/>
        </w:rPr>
      </w:pPr>
      <w:r w:rsidRPr="00574D2F">
        <w:rPr>
          <w:rFonts w:ascii="Times New Roman" w:hAnsi="Times New Roman"/>
        </w:rPr>
        <w:t>1</w:t>
      </w:r>
      <w:r w:rsidRPr="00574D2F">
        <w:rPr>
          <w:rFonts w:ascii="Times New Roman"/>
        </w:rPr>
        <w:t>）选择</w:t>
      </w:r>
      <w:r w:rsidR="004D02EB">
        <w:rPr>
          <w:rFonts w:ascii="Times New Roman" w:hint="eastAsia"/>
        </w:rPr>
        <w:t>统计数据</w:t>
      </w:r>
    </w:p>
    <w:p w:rsidR="001766D6" w:rsidRDefault="00585A24" w:rsidP="001766D6">
      <w:pPr>
        <w:snapToGrid w:val="0"/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本例统计的是</w:t>
      </w:r>
      <w:r w:rsidRPr="00AF512C">
        <w:rPr>
          <w:rFonts w:ascii="Times New Roman" w:hAnsi="Times New Roman"/>
        </w:rPr>
        <w:t>Es2</w:t>
      </w:r>
      <w:r w:rsidRPr="00AF512C">
        <w:rPr>
          <w:rFonts w:ascii="Times New Roman" w:hAnsi="Times New Roman"/>
        </w:rPr>
        <w:t>层的厚度。点按菜单条的</w:t>
      </w:r>
      <w:r w:rsidRPr="0031525B">
        <w:rPr>
          <w:rFonts w:ascii="Times New Roman" w:hAnsi="Times New Roman"/>
          <w:b/>
          <w:i/>
        </w:rPr>
        <w:t>SelectData</w:t>
      </w:r>
      <w:r w:rsidRPr="0031525B">
        <w:rPr>
          <w:rFonts w:ascii="Times New Roman" w:hAnsi="Times New Roman" w:hint="eastAsia"/>
          <w:b/>
          <w:i/>
        </w:rPr>
        <w:t>-&gt;</w:t>
      </w:r>
      <w:r w:rsidRPr="0031525B">
        <w:rPr>
          <w:rFonts w:ascii="Times New Roman" w:hAnsi="Times New Roman"/>
          <w:b/>
          <w:i/>
        </w:rPr>
        <w:t>Select</w:t>
      </w:r>
      <w:r w:rsidR="003B53D4">
        <w:rPr>
          <w:rFonts w:ascii="Times New Roman" w:hAnsi="Times New Roman" w:hint="eastAsia"/>
          <w:b/>
          <w:i/>
        </w:rPr>
        <w:t xml:space="preserve"> </w:t>
      </w:r>
      <w:r w:rsidRPr="0031525B">
        <w:rPr>
          <w:rFonts w:ascii="Times New Roman" w:hAnsi="Times New Roman"/>
          <w:b/>
          <w:i/>
        </w:rPr>
        <w:t>Data</w:t>
      </w:r>
      <w:r w:rsidRPr="00AF512C">
        <w:rPr>
          <w:rFonts w:ascii="Times New Roman" w:hAnsi="Times New Roman"/>
        </w:rPr>
        <w:t>，选择需要进行统计的数据范围</w:t>
      </w:r>
      <w:r w:rsidR="001766D6">
        <w:rPr>
          <w:rFonts w:ascii="Times New Roman" w:hAnsi="Times New Roman" w:hint="eastAsia"/>
        </w:rPr>
        <w:t>（图</w:t>
      </w:r>
      <w:r w:rsidR="001766D6">
        <w:rPr>
          <w:rFonts w:ascii="Times New Roman" w:hAnsi="Times New Roman" w:hint="eastAsia"/>
        </w:rPr>
        <w:t>3</w:t>
      </w:r>
      <w:r w:rsidR="001766D6">
        <w:rPr>
          <w:rFonts w:ascii="Times New Roman" w:hAnsi="Times New Roman" w:hint="eastAsia"/>
        </w:rPr>
        <w:t>）。</w:t>
      </w:r>
      <w:r w:rsidR="001766D6" w:rsidRPr="00AF512C">
        <w:rPr>
          <w:rFonts w:ascii="Times New Roman" w:hAnsi="Times New Roman"/>
        </w:rPr>
        <w:t>因为要统计</w:t>
      </w:r>
      <w:r w:rsidR="001766D6">
        <w:rPr>
          <w:rFonts w:ascii="Times New Roman" w:hAnsi="Times New Roman" w:hint="eastAsia"/>
        </w:rPr>
        <w:t>地层</w:t>
      </w:r>
      <w:r w:rsidR="001766D6" w:rsidRPr="00AF512C">
        <w:rPr>
          <w:rFonts w:ascii="Times New Roman" w:hAnsi="Times New Roman"/>
        </w:rPr>
        <w:t>厚度，所以在</w:t>
      </w:r>
      <w:r w:rsidR="001766D6" w:rsidRPr="00AF512C">
        <w:rPr>
          <w:rFonts w:ascii="Times New Roman" w:hAnsi="Times New Roman"/>
        </w:rPr>
        <w:t>Select Range</w:t>
      </w:r>
      <w:r w:rsidR="001766D6" w:rsidRPr="00AF512C">
        <w:rPr>
          <w:rFonts w:ascii="Times New Roman" w:hAnsi="Times New Roman"/>
        </w:rPr>
        <w:t>中选择</w:t>
      </w:r>
      <w:r w:rsidR="001766D6" w:rsidRPr="00AF512C">
        <w:rPr>
          <w:rFonts w:ascii="Times New Roman" w:hAnsi="Times New Roman"/>
        </w:rPr>
        <w:t>Top Name</w:t>
      </w:r>
      <w:r w:rsidR="001766D6" w:rsidRPr="00AF512C">
        <w:rPr>
          <w:rFonts w:ascii="Times New Roman" w:hAnsi="Times New Roman"/>
        </w:rPr>
        <w:t>一项。</w:t>
      </w:r>
      <w:r w:rsidR="001766D6" w:rsidRPr="00AF512C">
        <w:rPr>
          <w:rFonts w:ascii="Times New Roman" w:hAnsi="Times New Roman"/>
        </w:rPr>
        <w:lastRenderedPageBreak/>
        <w:t>在</w:t>
      </w:r>
      <w:r w:rsidR="001766D6" w:rsidRPr="00AF512C">
        <w:rPr>
          <w:rFonts w:ascii="Times New Roman" w:hAnsi="Times New Roman"/>
        </w:rPr>
        <w:t>Start</w:t>
      </w:r>
      <w:r w:rsidR="001766D6" w:rsidRPr="00AF512C">
        <w:rPr>
          <w:rFonts w:ascii="Times New Roman" w:hAnsi="Times New Roman"/>
        </w:rPr>
        <w:t>中选择沙一下的底界面，在</w:t>
      </w:r>
      <w:r w:rsidR="001766D6" w:rsidRPr="00AF512C">
        <w:rPr>
          <w:rFonts w:ascii="Times New Roman" w:hAnsi="Times New Roman"/>
        </w:rPr>
        <w:t>End</w:t>
      </w:r>
      <w:r w:rsidR="001766D6" w:rsidRPr="00AF512C">
        <w:rPr>
          <w:rFonts w:ascii="Times New Roman" w:hAnsi="Times New Roman"/>
        </w:rPr>
        <w:t>中选择沙二底界面；</w:t>
      </w:r>
    </w:p>
    <w:p w:rsidR="001766D6" w:rsidRDefault="001766D6" w:rsidP="001766D6">
      <w:pPr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点按</w:t>
      </w:r>
      <w:r w:rsidRPr="00AF512C">
        <w:rPr>
          <w:rFonts w:ascii="Times New Roman" w:hAnsi="Times New Roman"/>
        </w:rPr>
        <w:t>Selected Well</w:t>
      </w:r>
      <w:r w:rsidRPr="00AF512C">
        <w:rPr>
          <w:rFonts w:ascii="Times New Roman" w:hAnsi="Times New Roman"/>
        </w:rPr>
        <w:t>后的</w:t>
      </w:r>
      <w:r w:rsidRPr="00AF512C">
        <w:rPr>
          <w:rFonts w:ascii="Times New Roman" w:hAnsi="Times New Roman"/>
        </w:rPr>
        <w:t>“…”</w:t>
      </w:r>
      <w:r w:rsidRPr="00AF512C">
        <w:rPr>
          <w:rFonts w:ascii="Times New Roman" w:hAnsi="Times New Roman"/>
        </w:rPr>
        <w:t>，列出所有符合条件的井，选择</w:t>
      </w:r>
      <w:r>
        <w:rPr>
          <w:rFonts w:ascii="Times New Roman" w:hAnsi="Times New Roman" w:hint="eastAsia"/>
        </w:rPr>
        <w:t>需要统计的井</w:t>
      </w:r>
      <w:r w:rsidRPr="00AF512C">
        <w:rPr>
          <w:rFonts w:ascii="Times New Roman" w:hAnsi="Times New Roman"/>
        </w:rPr>
        <w:t>。</w:t>
      </w:r>
    </w:p>
    <w:p w:rsidR="00585A24" w:rsidRDefault="00585A24" w:rsidP="00585A24">
      <w:pPr>
        <w:snapToGrid w:val="0"/>
        <w:spacing w:line="30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352925" cy="3162123"/>
            <wp:effectExtent l="19050" t="0" r="0" b="0"/>
            <wp:docPr id="82" name="图片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9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256" cy="3165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A24" w:rsidRPr="00AD0587" w:rsidRDefault="001766D6" w:rsidP="00426D22">
      <w:pPr>
        <w:spacing w:line="300" w:lineRule="auto"/>
        <w:jc w:val="center"/>
        <w:rPr>
          <w:rFonts w:ascii="黑体" w:eastAsia="黑体" w:hAnsi="Times New Roman"/>
          <w:sz w:val="18"/>
          <w:szCs w:val="18"/>
        </w:rPr>
      </w:pPr>
      <w:r w:rsidRPr="00426D22">
        <w:rPr>
          <w:rFonts w:ascii="Times New Roman" w:hAnsi="Times New Roman" w:hint="eastAsia"/>
        </w:rPr>
        <w:t>图</w:t>
      </w:r>
      <w:r w:rsidRPr="00426D22">
        <w:rPr>
          <w:rFonts w:ascii="Times New Roman" w:hAnsi="Times New Roman" w:hint="eastAsia"/>
        </w:rPr>
        <w:t>3</w:t>
      </w:r>
    </w:p>
    <w:p w:rsidR="00585A24" w:rsidRPr="00CB3A92" w:rsidRDefault="00585A24" w:rsidP="00585A24">
      <w:pPr>
        <w:ind w:firstLineChars="200" w:firstLine="420"/>
        <w:rPr>
          <w:rFonts w:ascii="Times New Roman" w:hAnsi="Times New Roman"/>
        </w:rPr>
      </w:pPr>
      <w:r w:rsidRPr="00CB3A92">
        <w:rPr>
          <w:rFonts w:ascii="Times New Roman" w:hAnsi="Times New Roman"/>
        </w:rPr>
        <w:t>2</w:t>
      </w:r>
      <w:r w:rsidRPr="00CB3A92">
        <w:rPr>
          <w:rFonts w:ascii="Times New Roman"/>
        </w:rPr>
        <w:t>）统计</w:t>
      </w:r>
      <w:r w:rsidR="00CC68D6">
        <w:rPr>
          <w:rFonts w:ascii="Times New Roman"/>
        </w:rPr>
        <w:t>结果显示，并</w:t>
      </w:r>
      <w:r w:rsidR="004D0F7B">
        <w:rPr>
          <w:rFonts w:hint="eastAsia"/>
        </w:rPr>
        <w:t>把厚度保存为散点数据</w:t>
      </w:r>
    </w:p>
    <w:p w:rsidR="00585A24" w:rsidRPr="00AF512C" w:rsidRDefault="00585A24" w:rsidP="00585A24">
      <w:pPr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点按上图</w:t>
      </w:r>
      <w:r>
        <w:rPr>
          <w:rFonts w:ascii="Times New Roman" w:hAnsi="Times New Roman"/>
        </w:rPr>
        <w:t>OK</w:t>
      </w:r>
      <w:r w:rsidRPr="00AF512C">
        <w:rPr>
          <w:rFonts w:ascii="Times New Roman" w:hAnsi="Times New Roman"/>
        </w:rPr>
        <w:t>按钮，统计结果会显示如下图所示</w:t>
      </w:r>
      <w:r w:rsidR="00663464">
        <w:rPr>
          <w:rFonts w:hint="eastAsia"/>
        </w:rPr>
        <w:t>（</w:t>
      </w:r>
      <w:r w:rsidR="00663464">
        <w:rPr>
          <w:rFonts w:ascii="Times New Roman" w:hAnsi="Times New Roman" w:hint="eastAsia"/>
        </w:rPr>
        <w:t>图</w:t>
      </w:r>
      <w:r w:rsidR="00663464">
        <w:rPr>
          <w:rFonts w:ascii="Times New Roman" w:hAnsi="Times New Roman" w:hint="eastAsia"/>
        </w:rPr>
        <w:t>4</w:t>
      </w:r>
      <w:r w:rsidR="00663464">
        <w:rPr>
          <w:rFonts w:ascii="Times New Roman" w:hAnsi="Times New Roman" w:hint="eastAsia"/>
        </w:rPr>
        <w:t>）</w:t>
      </w:r>
      <w:r>
        <w:rPr>
          <w:rFonts w:ascii="Times New Roman" w:hAnsi="Times New Roman" w:hint="eastAsia"/>
        </w:rPr>
        <w:t>。</w:t>
      </w:r>
      <w:r w:rsidR="00CC68D6" w:rsidRPr="00AF512C">
        <w:rPr>
          <w:rFonts w:ascii="Times New Roman" w:hAnsi="Times New Roman"/>
        </w:rPr>
        <w:t>点按菜单条中的</w:t>
      </w:r>
      <w:r w:rsidR="00CC68D6" w:rsidRPr="0031525B">
        <w:rPr>
          <w:rFonts w:ascii="Times New Roman" w:hAnsi="Times New Roman"/>
          <w:b/>
          <w:i/>
        </w:rPr>
        <w:t>Fil</w:t>
      </w:r>
      <w:r w:rsidR="00CC68D6" w:rsidRPr="0031525B">
        <w:rPr>
          <w:rFonts w:ascii="Times New Roman" w:hAnsi="Times New Roman" w:hint="eastAsia"/>
          <w:b/>
          <w:i/>
        </w:rPr>
        <w:t>e</w:t>
      </w:r>
      <w:r w:rsidR="00CC68D6">
        <w:rPr>
          <w:rFonts w:ascii="Times New Roman" w:hAnsi="Times New Roman"/>
          <w:b/>
          <w:i/>
        </w:rPr>
        <w:t>-&gt;</w:t>
      </w:r>
      <w:r w:rsidR="00CC68D6" w:rsidRPr="00CC68D6">
        <w:rPr>
          <w:rFonts w:ascii="Times New Roman" w:hAnsi="Times New Roman"/>
          <w:b/>
          <w:i/>
        </w:rPr>
        <w:t>Save as Scatter</w:t>
      </w:r>
      <w:r w:rsidR="00CC68D6" w:rsidRPr="0031525B">
        <w:rPr>
          <w:rFonts w:ascii="Times New Roman" w:hAnsi="Times New Roman"/>
          <w:b/>
          <w:i/>
        </w:rPr>
        <w:t>…</w:t>
      </w:r>
      <w:r w:rsidR="00CC68D6" w:rsidRPr="00AF512C">
        <w:rPr>
          <w:rFonts w:ascii="Times New Roman" w:hAnsi="Times New Roman"/>
        </w:rPr>
        <w:t>，</w:t>
      </w:r>
      <w:r w:rsidR="00CC68D6" w:rsidRPr="00CC68D6">
        <w:rPr>
          <w:rFonts w:ascii="Times New Roman" w:hAnsi="Times New Roman" w:hint="eastAsia"/>
        </w:rPr>
        <w:t>将表格内容存成散点文件</w:t>
      </w:r>
      <w:r w:rsidR="00CC68D6" w:rsidRPr="00AF512C">
        <w:rPr>
          <w:rFonts w:ascii="Times New Roman" w:hAnsi="Times New Roman"/>
        </w:rPr>
        <w:t>。</w:t>
      </w:r>
    </w:p>
    <w:p w:rsidR="00585A24" w:rsidRDefault="00585A24" w:rsidP="00585A24">
      <w:pPr>
        <w:spacing w:line="30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659406" cy="1866900"/>
            <wp:effectExtent l="19050" t="0" r="7844" b="0"/>
            <wp:docPr id="83" name="图片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9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7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406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A24" w:rsidRPr="00AD0587" w:rsidRDefault="00663464" w:rsidP="00585A24">
      <w:pPr>
        <w:spacing w:line="300" w:lineRule="auto"/>
        <w:jc w:val="center"/>
        <w:rPr>
          <w:rFonts w:ascii="黑体" w:eastAsia="黑体" w:hAnsi="Times New Roman"/>
          <w:sz w:val="18"/>
          <w:szCs w:val="18"/>
        </w:rPr>
      </w:pPr>
      <w:r>
        <w:rPr>
          <w:rFonts w:ascii="Times New Roman" w:hAnsi="Times New Roman" w:hint="eastAsia"/>
        </w:rPr>
        <w:t>图</w:t>
      </w:r>
      <w:r>
        <w:rPr>
          <w:rFonts w:ascii="Times New Roman" w:hAnsi="Times New Roman" w:hint="eastAsia"/>
        </w:rPr>
        <w:t>4</w:t>
      </w:r>
    </w:p>
    <w:p w:rsidR="00585A24" w:rsidRDefault="00585A24" w:rsidP="00CC68D6">
      <w:pPr>
        <w:snapToGrid w:val="0"/>
        <w:spacing w:line="300" w:lineRule="auto"/>
        <w:ind w:firstLineChars="200" w:firstLine="420"/>
        <w:rPr>
          <w:rFonts w:ascii="Times New Roman" w:hAnsi="Times New Roman"/>
        </w:rPr>
      </w:pPr>
      <w:r w:rsidRPr="00AF512C">
        <w:rPr>
          <w:rFonts w:ascii="Times New Roman" w:hAnsi="Times New Roman"/>
        </w:rPr>
        <w:t>3</w:t>
      </w:r>
      <w:r>
        <w:rPr>
          <w:rFonts w:ascii="Times New Roman" w:hAnsi="Times New Roman" w:hint="eastAsia"/>
        </w:rPr>
        <w:t>）</w:t>
      </w:r>
      <w:r w:rsidRPr="00AB24DC">
        <w:rPr>
          <w:rFonts w:ascii="Times New Roman" w:hAnsi="Times New Roman" w:hint="eastAsia"/>
        </w:rPr>
        <w:t>通过成图子系统对散点</w:t>
      </w:r>
      <w:r w:rsidR="00663464">
        <w:rPr>
          <w:rFonts w:ascii="Times New Roman" w:hAnsi="Times New Roman" w:hint="eastAsia"/>
        </w:rPr>
        <w:t>生</w:t>
      </w:r>
      <w:r w:rsidRPr="00AB24DC">
        <w:rPr>
          <w:rFonts w:ascii="Times New Roman" w:hAnsi="Times New Roman" w:hint="eastAsia"/>
        </w:rPr>
        <w:t>成</w:t>
      </w:r>
      <w:r w:rsidR="00663464">
        <w:rPr>
          <w:rFonts w:ascii="Times New Roman" w:hAnsi="Times New Roman" w:hint="eastAsia"/>
        </w:rPr>
        <w:t>等</w:t>
      </w:r>
      <w:r w:rsidRPr="00AB24DC">
        <w:rPr>
          <w:rFonts w:ascii="Times New Roman" w:hAnsi="Times New Roman" w:hint="eastAsia"/>
        </w:rPr>
        <w:t>厚图</w:t>
      </w:r>
    </w:p>
    <w:p w:rsidR="00585A24" w:rsidRDefault="00585A24" w:rsidP="00585A24">
      <w:pPr>
        <w:snapToGrid w:val="0"/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启动成图子系统并显示散点文件，可以看到各井的厚度以散点形式表示。</w:t>
      </w:r>
    </w:p>
    <w:p w:rsidR="006C2FEF" w:rsidRDefault="00585A24" w:rsidP="00585A24">
      <w:pPr>
        <w:spacing w:line="300" w:lineRule="auto"/>
        <w:ind w:firstLineChars="202" w:firstLine="424"/>
        <w:rPr>
          <w:rFonts w:ascii="Times New Roman" w:hAnsi="Times New Roman"/>
        </w:rPr>
      </w:pPr>
      <w:r w:rsidRPr="00AF512C">
        <w:rPr>
          <w:rFonts w:ascii="Times New Roman" w:hAnsi="Times New Roman"/>
        </w:rPr>
        <w:t>在菜单条中选择</w:t>
      </w:r>
      <w:r w:rsidRPr="0031525B">
        <w:rPr>
          <w:rFonts w:ascii="Times New Roman" w:hAnsi="Times New Roman"/>
          <w:b/>
          <w:i/>
        </w:rPr>
        <w:t>Grids-&gt;Gridding…</w:t>
      </w:r>
      <w:r w:rsidRPr="00AF512C">
        <w:rPr>
          <w:rFonts w:ascii="Times New Roman" w:hAnsi="Times New Roman"/>
        </w:rPr>
        <w:t>，对散点文件进行网格化</w:t>
      </w:r>
      <w:r w:rsidR="00663464">
        <w:rPr>
          <w:rFonts w:ascii="Times New Roman" w:hAnsi="Times New Roman" w:hint="eastAsia"/>
        </w:rPr>
        <w:t>（图</w:t>
      </w:r>
      <w:r w:rsidR="00663464">
        <w:rPr>
          <w:rFonts w:ascii="Times New Roman" w:hAnsi="Times New Roman" w:hint="eastAsia"/>
        </w:rPr>
        <w:t>5</w:t>
      </w:r>
      <w:r w:rsidR="00663464"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。</w:t>
      </w:r>
      <w:r w:rsidR="006C2FEF" w:rsidRPr="00AF512C">
        <w:rPr>
          <w:rFonts w:ascii="Times New Roman" w:hAnsi="Times New Roman"/>
        </w:rPr>
        <w:t>得到网格文件</w:t>
      </w:r>
      <w:r w:rsidR="006C2FEF" w:rsidRPr="00AF512C">
        <w:rPr>
          <w:rFonts w:ascii="Times New Roman" w:hAnsi="Times New Roman"/>
        </w:rPr>
        <w:t>Es2_thick.grid</w:t>
      </w:r>
      <w:r w:rsidR="006C2FEF" w:rsidRPr="00AF512C">
        <w:rPr>
          <w:rFonts w:ascii="Times New Roman" w:hAnsi="Times New Roman"/>
        </w:rPr>
        <w:t>。</w:t>
      </w:r>
    </w:p>
    <w:p w:rsidR="00585A24" w:rsidRPr="006C2FEF" w:rsidRDefault="006C2FEF" w:rsidP="006C2FEF">
      <w:pPr>
        <w:spacing w:line="300" w:lineRule="auto"/>
        <w:ind w:firstLineChars="202" w:firstLine="426"/>
        <w:rPr>
          <w:rFonts w:ascii="Times New Roman" w:hAnsi="Times New Roman"/>
          <w:b/>
        </w:rPr>
      </w:pPr>
      <w:r w:rsidRPr="006C2FEF">
        <w:rPr>
          <w:rFonts w:ascii="黑体" w:eastAsia="黑体" w:hAnsi="Times New Roman" w:hint="eastAsia"/>
          <w:b/>
        </w:rPr>
        <w:t>温馨提示：</w:t>
      </w:r>
      <w:r w:rsidR="00585A24" w:rsidRPr="006C2FEF">
        <w:rPr>
          <w:rFonts w:ascii="Times New Roman" w:hAnsi="Times New Roman"/>
          <w:b/>
        </w:rPr>
        <w:t>由于散点比较稀疏，所以网格间距、外延距离、搜索半径等参数要给的足够大。</w:t>
      </w:r>
    </w:p>
    <w:p w:rsidR="00585A24" w:rsidRDefault="00585A24" w:rsidP="00585A24">
      <w:pPr>
        <w:spacing w:line="30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3717925" cy="3467735"/>
            <wp:effectExtent l="19050" t="0" r="0" b="0"/>
            <wp:docPr id="87" name="图片 2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3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34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A24" w:rsidRPr="00534143" w:rsidRDefault="00663464" w:rsidP="00585A24">
      <w:pPr>
        <w:spacing w:line="300" w:lineRule="auto"/>
        <w:jc w:val="center"/>
        <w:rPr>
          <w:rFonts w:ascii="黑体" w:eastAsia="黑体" w:hAnsi="Times New Roman"/>
          <w:sz w:val="18"/>
          <w:szCs w:val="18"/>
        </w:rPr>
      </w:pPr>
      <w:r>
        <w:rPr>
          <w:rFonts w:ascii="Times New Roman" w:hAnsi="Times New Roman" w:hint="eastAsia"/>
        </w:rPr>
        <w:t>图</w:t>
      </w:r>
      <w:r>
        <w:rPr>
          <w:rFonts w:ascii="Times New Roman" w:hAnsi="Times New Roman" w:hint="eastAsia"/>
        </w:rPr>
        <w:t>5</w:t>
      </w:r>
    </w:p>
    <w:p w:rsidR="00585A24" w:rsidRPr="00AF512C" w:rsidRDefault="00585A24" w:rsidP="00663464">
      <w:pPr>
        <w:spacing w:line="300" w:lineRule="auto"/>
        <w:ind w:firstLineChars="200" w:firstLine="420"/>
        <w:rPr>
          <w:rFonts w:ascii="Times New Roman" w:hAnsi="Times New Roman"/>
        </w:rPr>
      </w:pPr>
      <w:r w:rsidRPr="00AF512C">
        <w:rPr>
          <w:rFonts w:ascii="Times New Roman" w:hAnsi="Times New Roman"/>
        </w:rPr>
        <w:t>对生成的网格文件</w:t>
      </w:r>
      <w:r w:rsidRPr="00AF512C">
        <w:rPr>
          <w:rFonts w:ascii="Times New Roman" w:hAnsi="Times New Roman"/>
        </w:rPr>
        <w:t>Es2_thick.grid</w:t>
      </w:r>
      <w:r w:rsidRPr="00AF512C">
        <w:rPr>
          <w:rFonts w:ascii="Times New Roman" w:hAnsi="Times New Roman"/>
        </w:rPr>
        <w:t>进行等值线追踪，在菜单条中选择</w:t>
      </w:r>
      <w:r w:rsidRPr="0031525B">
        <w:rPr>
          <w:rFonts w:ascii="Times New Roman" w:hAnsi="Times New Roman"/>
          <w:b/>
          <w:i/>
        </w:rPr>
        <w:t>Contours-&gt;Contouring…</w:t>
      </w:r>
      <w:r>
        <w:rPr>
          <w:rFonts w:ascii="Times New Roman" w:hAnsi="Times New Roman" w:hint="eastAsia"/>
        </w:rPr>
        <w:t>。</w:t>
      </w:r>
      <w:r w:rsidR="000204F4">
        <w:rPr>
          <w:rFonts w:ascii="Times New Roman" w:hAnsi="Times New Roman"/>
        </w:rPr>
        <w:t>生成</w:t>
      </w:r>
      <w:r w:rsidRPr="00AF512C">
        <w:rPr>
          <w:rFonts w:ascii="Times New Roman" w:hAnsi="Times New Roman"/>
        </w:rPr>
        <w:t>等值线图</w:t>
      </w:r>
      <w:r w:rsidR="00663464">
        <w:rPr>
          <w:rFonts w:ascii="Times New Roman" w:hAnsi="Times New Roman" w:hint="eastAsia"/>
        </w:rPr>
        <w:t>（图</w:t>
      </w:r>
      <w:r w:rsidR="00663464">
        <w:rPr>
          <w:rFonts w:ascii="Times New Roman" w:hAnsi="Times New Roman" w:hint="eastAsia"/>
        </w:rPr>
        <w:t>6</w:t>
      </w:r>
      <w:r w:rsidR="00663464">
        <w:rPr>
          <w:rFonts w:ascii="Times New Roman" w:hAnsi="Times New Roman" w:hint="eastAsia"/>
        </w:rPr>
        <w:t>）</w:t>
      </w:r>
      <w:r w:rsidRPr="00AF512C">
        <w:rPr>
          <w:rFonts w:ascii="Times New Roman" w:hAnsi="Times New Roman"/>
        </w:rPr>
        <w:t>。</w:t>
      </w:r>
    </w:p>
    <w:p w:rsidR="00585A24" w:rsidRPr="00AF512C" w:rsidRDefault="00585A24" w:rsidP="00585A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4770120" cy="3441700"/>
            <wp:effectExtent l="19050" t="0" r="0" b="0"/>
            <wp:docPr id="89" name="图片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0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344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A24" w:rsidRPr="00CB3850" w:rsidRDefault="00663464" w:rsidP="00585A24">
      <w:pPr>
        <w:spacing w:line="300" w:lineRule="auto"/>
        <w:jc w:val="center"/>
        <w:rPr>
          <w:rFonts w:ascii="Times New Roman" w:hAnsi="Times New Roman"/>
        </w:rPr>
      </w:pPr>
      <w:r w:rsidRPr="00CB3850">
        <w:rPr>
          <w:rFonts w:ascii="Times New Roman" w:hAnsi="Times New Roman" w:hint="eastAsia"/>
        </w:rPr>
        <w:t>图</w:t>
      </w:r>
      <w:r w:rsidRPr="00CB3850">
        <w:rPr>
          <w:rFonts w:ascii="Times New Roman" w:hAnsi="Times New Roman" w:hint="eastAsia"/>
        </w:rPr>
        <w:t>6</w:t>
      </w:r>
    </w:p>
    <w:p w:rsidR="00585A24" w:rsidRPr="00663464" w:rsidRDefault="00585A24" w:rsidP="00663464">
      <w:pPr>
        <w:spacing w:line="300" w:lineRule="auto"/>
        <w:ind w:leftChars="257" w:left="900" w:hangingChars="171" w:hanging="360"/>
        <w:rPr>
          <w:rFonts w:ascii="黑体" w:eastAsia="黑体" w:hAnsi="Times New Roman"/>
          <w:b/>
        </w:rPr>
      </w:pPr>
      <w:r w:rsidRPr="00663464">
        <w:rPr>
          <w:rFonts w:ascii="黑体" w:eastAsia="黑体" w:hAnsi="Times New Roman" w:hint="eastAsia"/>
          <w:b/>
        </w:rPr>
        <w:t>温馨提示：</w:t>
      </w:r>
    </w:p>
    <w:p w:rsidR="00585A24" w:rsidRPr="00663464" w:rsidRDefault="00585A24" w:rsidP="00663464">
      <w:pPr>
        <w:spacing w:line="300" w:lineRule="auto"/>
        <w:ind w:leftChars="257" w:left="900" w:hangingChars="171" w:hanging="360"/>
        <w:rPr>
          <w:rFonts w:ascii="黑体" w:eastAsia="黑体" w:hAnsi="Times New Roman"/>
          <w:b/>
        </w:rPr>
      </w:pPr>
      <w:r w:rsidRPr="00663464">
        <w:rPr>
          <w:rFonts w:ascii="黑体" w:eastAsia="黑体" w:hAnsi="Times New Roman"/>
          <w:b/>
        </w:rPr>
        <w:t>1</w:t>
      </w:r>
      <w:r w:rsidRPr="00663464">
        <w:rPr>
          <w:rFonts w:ascii="黑体" w:eastAsia="黑体" w:hAnsi="Times New Roman" w:hint="eastAsia"/>
          <w:b/>
        </w:rPr>
        <w:t>）采用该方法绘制厚度图适用于测井分层数据比较丰富的情况。</w:t>
      </w:r>
    </w:p>
    <w:p w:rsidR="00B314F2" w:rsidRPr="00B679D5" w:rsidRDefault="00585A24" w:rsidP="00B679D5">
      <w:pPr>
        <w:spacing w:line="300" w:lineRule="auto"/>
        <w:ind w:leftChars="257" w:left="900" w:hangingChars="171" w:hanging="360"/>
        <w:rPr>
          <w:rFonts w:ascii="黑体" w:eastAsia="黑体" w:hAnsi="Times New Roman"/>
          <w:b/>
        </w:rPr>
      </w:pPr>
      <w:r w:rsidRPr="00663464">
        <w:rPr>
          <w:rFonts w:ascii="黑体" w:eastAsia="黑体" w:hAnsi="Times New Roman"/>
          <w:b/>
        </w:rPr>
        <w:t>2</w:t>
      </w:r>
      <w:r w:rsidRPr="00663464">
        <w:rPr>
          <w:rFonts w:ascii="黑体" w:eastAsia="黑体" w:hAnsi="Times New Roman" w:hint="eastAsia"/>
          <w:b/>
        </w:rPr>
        <w:t>）在“选择统计范围”中，如果增加岩性数据约束，即可绘制某一层的砂体厚度图。</w:t>
      </w:r>
    </w:p>
    <w:sectPr w:rsidR="00B314F2" w:rsidRPr="00B679D5" w:rsidSect="00F80C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B0B" w:rsidRDefault="00E52B0B" w:rsidP="00F863AF">
      <w:r>
        <w:separator/>
      </w:r>
    </w:p>
  </w:endnote>
  <w:endnote w:type="continuationSeparator" w:id="1">
    <w:p w:rsidR="00E52B0B" w:rsidRDefault="00E52B0B" w:rsidP="00F8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B0B" w:rsidRDefault="00E52B0B" w:rsidP="00F863AF">
      <w:r>
        <w:separator/>
      </w:r>
    </w:p>
  </w:footnote>
  <w:footnote w:type="continuationSeparator" w:id="1">
    <w:p w:rsidR="00E52B0B" w:rsidRDefault="00E52B0B" w:rsidP="00F8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25242"/>
    <w:multiLevelType w:val="hybridMultilevel"/>
    <w:tmpl w:val="D742AA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5263"/>
    <w:rsid w:val="000204F4"/>
    <w:rsid w:val="000348FA"/>
    <w:rsid w:val="0004412A"/>
    <w:rsid w:val="000625B8"/>
    <w:rsid w:val="00082A47"/>
    <w:rsid w:val="00093D56"/>
    <w:rsid w:val="000A30AB"/>
    <w:rsid w:val="000C6076"/>
    <w:rsid w:val="000E6A74"/>
    <w:rsid w:val="00131A79"/>
    <w:rsid w:val="00141B7A"/>
    <w:rsid w:val="0014409B"/>
    <w:rsid w:val="001766D6"/>
    <w:rsid w:val="001A034A"/>
    <w:rsid w:val="001C0FF3"/>
    <w:rsid w:val="001D38BB"/>
    <w:rsid w:val="00212709"/>
    <w:rsid w:val="002652A3"/>
    <w:rsid w:val="00270E34"/>
    <w:rsid w:val="00273A75"/>
    <w:rsid w:val="0029215C"/>
    <w:rsid w:val="002B0F36"/>
    <w:rsid w:val="002C0F07"/>
    <w:rsid w:val="002F3C77"/>
    <w:rsid w:val="00300E81"/>
    <w:rsid w:val="00325214"/>
    <w:rsid w:val="00341697"/>
    <w:rsid w:val="003562FC"/>
    <w:rsid w:val="00365263"/>
    <w:rsid w:val="0037582C"/>
    <w:rsid w:val="00382B08"/>
    <w:rsid w:val="003A22CC"/>
    <w:rsid w:val="003A6E45"/>
    <w:rsid w:val="003B53D4"/>
    <w:rsid w:val="003B6884"/>
    <w:rsid w:val="003F63FA"/>
    <w:rsid w:val="004245D9"/>
    <w:rsid w:val="004256D1"/>
    <w:rsid w:val="00426D22"/>
    <w:rsid w:val="00431823"/>
    <w:rsid w:val="00436E0C"/>
    <w:rsid w:val="004445AA"/>
    <w:rsid w:val="004445FD"/>
    <w:rsid w:val="00451C85"/>
    <w:rsid w:val="00466AD0"/>
    <w:rsid w:val="004811CA"/>
    <w:rsid w:val="004924A5"/>
    <w:rsid w:val="00492F5B"/>
    <w:rsid w:val="0049550D"/>
    <w:rsid w:val="004D02EB"/>
    <w:rsid w:val="004D0F7B"/>
    <w:rsid w:val="004F7283"/>
    <w:rsid w:val="00527357"/>
    <w:rsid w:val="00583647"/>
    <w:rsid w:val="00585A24"/>
    <w:rsid w:val="00585D48"/>
    <w:rsid w:val="0058744C"/>
    <w:rsid w:val="005C18FB"/>
    <w:rsid w:val="005C4626"/>
    <w:rsid w:val="005E1B4C"/>
    <w:rsid w:val="005F5D26"/>
    <w:rsid w:val="006344C4"/>
    <w:rsid w:val="00640D3B"/>
    <w:rsid w:val="006479B2"/>
    <w:rsid w:val="006513CC"/>
    <w:rsid w:val="006554C7"/>
    <w:rsid w:val="00663464"/>
    <w:rsid w:val="006C08CA"/>
    <w:rsid w:val="006C266F"/>
    <w:rsid w:val="006C2FEF"/>
    <w:rsid w:val="006D0CB8"/>
    <w:rsid w:val="006D2652"/>
    <w:rsid w:val="006D58E3"/>
    <w:rsid w:val="006E34DC"/>
    <w:rsid w:val="007151D7"/>
    <w:rsid w:val="007414BA"/>
    <w:rsid w:val="00757136"/>
    <w:rsid w:val="0076069E"/>
    <w:rsid w:val="0077186E"/>
    <w:rsid w:val="007C1469"/>
    <w:rsid w:val="007D6CE4"/>
    <w:rsid w:val="007E7C94"/>
    <w:rsid w:val="007F15C4"/>
    <w:rsid w:val="007F643C"/>
    <w:rsid w:val="0080317C"/>
    <w:rsid w:val="00826830"/>
    <w:rsid w:val="0088047B"/>
    <w:rsid w:val="008827E7"/>
    <w:rsid w:val="008925BF"/>
    <w:rsid w:val="00896952"/>
    <w:rsid w:val="00910E59"/>
    <w:rsid w:val="009259A9"/>
    <w:rsid w:val="0094046F"/>
    <w:rsid w:val="00940F0F"/>
    <w:rsid w:val="00983270"/>
    <w:rsid w:val="009918CB"/>
    <w:rsid w:val="00992B14"/>
    <w:rsid w:val="00994CF0"/>
    <w:rsid w:val="009C6BE4"/>
    <w:rsid w:val="009D24A8"/>
    <w:rsid w:val="009F3F04"/>
    <w:rsid w:val="00A04BA4"/>
    <w:rsid w:val="00A10048"/>
    <w:rsid w:val="00A22D73"/>
    <w:rsid w:val="00A4315A"/>
    <w:rsid w:val="00A50443"/>
    <w:rsid w:val="00AF517E"/>
    <w:rsid w:val="00B24B4C"/>
    <w:rsid w:val="00B314F2"/>
    <w:rsid w:val="00B33261"/>
    <w:rsid w:val="00B50E17"/>
    <w:rsid w:val="00B679D5"/>
    <w:rsid w:val="00B76C56"/>
    <w:rsid w:val="00B8536E"/>
    <w:rsid w:val="00B9414A"/>
    <w:rsid w:val="00BB30AE"/>
    <w:rsid w:val="00BC49E1"/>
    <w:rsid w:val="00C31F84"/>
    <w:rsid w:val="00C61C87"/>
    <w:rsid w:val="00C6341F"/>
    <w:rsid w:val="00C64F00"/>
    <w:rsid w:val="00C72259"/>
    <w:rsid w:val="00C76D18"/>
    <w:rsid w:val="00C77023"/>
    <w:rsid w:val="00CA59A1"/>
    <w:rsid w:val="00CB2621"/>
    <w:rsid w:val="00CB3850"/>
    <w:rsid w:val="00CC68D6"/>
    <w:rsid w:val="00CD0996"/>
    <w:rsid w:val="00CE13ED"/>
    <w:rsid w:val="00CE2C72"/>
    <w:rsid w:val="00CF3098"/>
    <w:rsid w:val="00D176FC"/>
    <w:rsid w:val="00D346BC"/>
    <w:rsid w:val="00D81341"/>
    <w:rsid w:val="00D9794C"/>
    <w:rsid w:val="00DA5224"/>
    <w:rsid w:val="00DC04A1"/>
    <w:rsid w:val="00DD56AA"/>
    <w:rsid w:val="00E1663B"/>
    <w:rsid w:val="00E40F4B"/>
    <w:rsid w:val="00E52B0B"/>
    <w:rsid w:val="00E7731C"/>
    <w:rsid w:val="00E90DB2"/>
    <w:rsid w:val="00E93EDC"/>
    <w:rsid w:val="00E9783E"/>
    <w:rsid w:val="00EA1E79"/>
    <w:rsid w:val="00EB0E20"/>
    <w:rsid w:val="00EE432B"/>
    <w:rsid w:val="00F02EAB"/>
    <w:rsid w:val="00F0756D"/>
    <w:rsid w:val="00F3164A"/>
    <w:rsid w:val="00F76DCB"/>
    <w:rsid w:val="00F80C43"/>
    <w:rsid w:val="00F863AF"/>
    <w:rsid w:val="00F86BD6"/>
    <w:rsid w:val="00F92048"/>
    <w:rsid w:val="00FB3304"/>
    <w:rsid w:val="00FC7DC0"/>
    <w:rsid w:val="00FD5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3" type="connector" idref="#_x0000_s1040"/>
        <o:r id="V:Rule4" type="connector" idref="#_x0000_s104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C43"/>
    <w:pPr>
      <w:widowControl w:val="0"/>
      <w:jc w:val="both"/>
    </w:pPr>
  </w:style>
  <w:style w:type="paragraph" w:styleId="3">
    <w:name w:val="heading 3"/>
    <w:aliases w:val="标题 3 Char1,标题 3 Char Char,标题 31 Char Char,标题 3 Char Char Char Char,标题 3 Char Char1 Char,标题 31 Char,标题 3 Char Char Char Char Char,标题 31 Char Char Char Char, Char,Char3"/>
    <w:basedOn w:val="a"/>
    <w:next w:val="a"/>
    <w:link w:val="3Char"/>
    <w:uiPriority w:val="99"/>
    <w:qFormat/>
    <w:rsid w:val="00585A24"/>
    <w:pPr>
      <w:keepNext/>
      <w:widowControl/>
      <w:spacing w:before="240" w:after="60"/>
      <w:jc w:val="left"/>
      <w:outlineLvl w:val="2"/>
    </w:pPr>
    <w:rPr>
      <w:rFonts w:ascii="Cambria" w:eastAsia="宋体" w:hAnsi="Cambria" w:cs="Times New Roman"/>
      <w:b/>
      <w:bCs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62F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562FC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F863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863A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863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863AF"/>
    <w:rPr>
      <w:sz w:val="18"/>
      <w:szCs w:val="18"/>
    </w:rPr>
  </w:style>
  <w:style w:type="character" w:customStyle="1" w:styleId="3Char">
    <w:name w:val="标题 3 Char"/>
    <w:aliases w:val="标题 3 Char1 Char,标题 3 Char Char Char,标题 31 Char Char Char,标题 3 Char Char Char Char Char1,标题 3 Char Char1 Char Char,标题 31 Char Char1,标题 3 Char Char Char Char Char Char,标题 31 Char Char Char Char Char, Char Char,Char3 Char"/>
    <w:basedOn w:val="a0"/>
    <w:link w:val="3"/>
    <w:uiPriority w:val="99"/>
    <w:rsid w:val="00585A24"/>
    <w:rPr>
      <w:rFonts w:ascii="Cambria" w:eastAsia="宋体" w:hAnsi="Cambria" w:cs="Times New Roman"/>
      <w:b/>
      <w:bCs/>
      <w:kern w:val="0"/>
      <w:sz w:val="26"/>
      <w:szCs w:val="26"/>
    </w:rPr>
  </w:style>
  <w:style w:type="paragraph" w:styleId="a6">
    <w:name w:val="Document Map"/>
    <w:basedOn w:val="a"/>
    <w:link w:val="Char2"/>
    <w:uiPriority w:val="99"/>
    <w:semiHidden/>
    <w:unhideWhenUsed/>
    <w:rsid w:val="00F92048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6"/>
    <w:uiPriority w:val="99"/>
    <w:semiHidden/>
    <w:rsid w:val="00F92048"/>
    <w:rPr>
      <w:rFonts w:ascii="宋体" w:eastAsia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87F66-9CC6-4B43-9C60-D225AF00E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3</Pages>
  <Words>177</Words>
  <Characters>1011</Characters>
  <Application>Microsoft Office Word</Application>
  <DocSecurity>0</DocSecurity>
  <Lines>8</Lines>
  <Paragraphs>2</Paragraphs>
  <ScaleCrop>false</ScaleCrop>
  <Company>bgp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yfl</dc:creator>
  <cp:lastModifiedBy>lenovo</cp:lastModifiedBy>
  <cp:revision>9</cp:revision>
  <dcterms:created xsi:type="dcterms:W3CDTF">2018-03-15T01:30:00Z</dcterms:created>
  <dcterms:modified xsi:type="dcterms:W3CDTF">2018-03-16T06:23:00Z</dcterms:modified>
</cp:coreProperties>
</file>